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7"/>
        <w:gridCol w:w="4280"/>
        <w:gridCol w:w="7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97" w:type="dxa"/>
            <w:gridSpan w:val="3"/>
          </w:tcPr>
          <w:p>
            <w:pP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Xihuang Pill significantly modulates breast cancer-related metabolites and predicts their function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7" w:type="dxa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Metabolite name</w:t>
            </w: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Involved in KEGG signaling pathway</w:t>
            </w:r>
          </w:p>
        </w:tc>
        <w:tc>
          <w:tcPr>
            <w:tcW w:w="7680" w:type="dxa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Predicted mechanism/function of XHP in the treatment of breast cancer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24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Malic acid</w:t>
            </w: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Pyruvate metabolism</w:t>
            </w:r>
          </w:p>
        </w:tc>
        <w:tc>
          <w:tcPr>
            <w:tcW w:w="7680" w:type="dxa"/>
            <w:vMerge w:val="restart"/>
          </w:tcPr>
          <w:p>
            <w:pPr>
              <w:rPr>
                <w:rFonts w:hint="default" w:ascii="Times New Roman" w:hAnsi="Times New Roman" w:eastAsia="微软雅黑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Involved in amino acid metabolism, metabolism, cancer and inflammatory processes.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continue"/>
            <w:vAlign w:val="center"/>
          </w:tcPr>
          <w:p/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Metabolic pathways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Carbon metabolism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Pathways in cancer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Central carbon metabolism in cancer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203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Arachidonic acid</w:t>
            </w: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Necroptosis</w:t>
            </w:r>
            <w:bookmarkStart w:id="0" w:name="_GoBack"/>
            <w:bookmarkEnd w:id="0"/>
          </w:p>
        </w:tc>
        <w:tc>
          <w:tcPr>
            <w:tcW w:w="7680" w:type="dxa"/>
            <w:vMerge w:val="restart"/>
          </w:tcPr>
          <w:p>
            <w:pPr>
              <w:rPr>
                <w:rFonts w:hint="eastAsia" w:ascii="Times New Roman" w:hAnsi="Times New Roman" w:cs="Times New Roman"/>
                <w:color w:val="000000" w:themeColor="text1"/>
                <w:sz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Inflammatory responses induced by necroptosis may contribute to breast cancer metastasis.</w:t>
            </w:r>
          </w:p>
          <w:p>
            <w:pPr>
              <w:rPr>
                <w:rFonts w:hint="eastAsia" w:ascii="Times New Roman" w:hAnsi="Times New Roman" w:cs="Times New Roman"/>
                <w:color w:val="000000" w:themeColor="text1"/>
                <w:sz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Platelet activation and blood viscosity increase the risk of breast cancer metastasis.</w:t>
            </w:r>
          </w:p>
          <w:p>
            <w:pPr>
              <w:rPr>
                <w:rFonts w:hint="eastAsia" w:ascii="Times New Roman" w:hAnsi="Times New Roman" w:cs="Times New Roman"/>
                <w:color w:val="000000" w:themeColor="text1"/>
                <w:sz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Hormone levels that affect breast cancer.</w:t>
            </w:r>
          </w:p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Involved in tumor cell apoptosis and metastasis.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037" w:type="dxa"/>
            <w:vMerge w:val="continue"/>
            <w:vAlign w:val="center"/>
          </w:tcPr>
          <w:p/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Platelet activation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Oxytocin signaling pathway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Arachidonic acid metabolism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03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Hydrocortisone</w:t>
            </w: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Metabolic pathways</w:t>
            </w:r>
          </w:p>
        </w:tc>
        <w:tc>
          <w:tcPr>
            <w:tcW w:w="7680" w:type="dxa"/>
            <w:vMerge w:val="restart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Changes affecting energy metabolism, cancer, and hormones.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continue"/>
            <w:vAlign w:val="center"/>
          </w:tcPr>
          <w:p/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Pathways in cancer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Steroid hormone biosynthesis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203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24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L-Arginine</w:t>
            </w: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mTOR signaling pathway</w:t>
            </w:r>
          </w:p>
        </w:tc>
        <w:tc>
          <w:tcPr>
            <w:tcW w:w="7680" w:type="dxa"/>
            <w:vMerge w:val="restart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The mTOR signaling pathway promotes the formation of lymphatic vessels and enables cancer cells to proliferate.</w:t>
            </w:r>
          </w:p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Involved in amino acid metabolism and energy metabolism.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continue"/>
            <w:vAlign w:val="center"/>
          </w:tcPr>
          <w:p/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Central carbon metabolism in cancer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Arginine and proline metabolism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37" w:type="dxa"/>
            <w:vMerge w:val="continue"/>
            <w:vAlign w:val="center"/>
          </w:tcPr>
          <w:p/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Metabolic pathways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L-Glutamate</w:t>
            </w: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Ferroptosis</w:t>
            </w:r>
          </w:p>
        </w:tc>
        <w:tc>
          <w:tcPr>
            <w:tcW w:w="7680" w:type="dxa"/>
            <w:vMerge w:val="restart"/>
          </w:tcPr>
          <w:p>
            <w:pP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Ferroptosis participates in the occurrence and development of breast cancer, and can eliminate cancer cells by promoting ferroptosis.</w:t>
            </w:r>
          </w:p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Involved in amino acid metabolism.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continue"/>
            <w:vAlign w:val="center"/>
          </w:tcPr>
          <w:p/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Central carbon metabolism in cancer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Arginine and proline metabolism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Histidine metabolism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Glutathione metabolism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Metabolic pathways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203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Oxoglutaric acid</w:t>
            </w: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Central carbon metabolism in cancer</w:t>
            </w:r>
          </w:p>
        </w:tc>
        <w:tc>
          <w:tcPr>
            <w:tcW w:w="7680" w:type="dxa"/>
            <w:vMerge w:val="restart"/>
          </w:tcPr>
          <w:p>
            <w:pP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Involved in the occurrence and development of tumors and various amino acid energy metabolism processes.</w:t>
            </w:r>
          </w:p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The internal microenvironment of solid tumors is in a state of hypoxia. This hypoxic microenvironment of the tumor will induce activation of the HIF-1 signaling pathway and participate in breast cancer cell metastasis.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continue"/>
            <w:vAlign w:val="center"/>
          </w:tcPr>
          <w:p/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Lysine degradation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Histidine metabolism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Metabolic pathways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Carbon metabolism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HIF-1 signaling pathway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Cortisol</w:t>
            </w: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Metabolic pathways</w:t>
            </w:r>
          </w:p>
        </w:tc>
        <w:tc>
          <w:tcPr>
            <w:tcW w:w="7680" w:type="dxa"/>
            <w:vMerge w:val="restart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Involved in metabolic processes and cancer processes.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</w:trPr>
        <w:tc>
          <w:tcPr>
            <w:tcW w:w="2037" w:type="dxa"/>
            <w:vMerge w:val="continue"/>
            <w:vAlign w:val="center"/>
          </w:tcPr>
          <w:p/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Pathways in cancer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Glutathione</w:t>
            </w: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Glutathione metabolism</w:t>
            </w:r>
          </w:p>
        </w:tc>
        <w:tc>
          <w:tcPr>
            <w:tcW w:w="7680" w:type="dxa"/>
            <w:vMerge w:val="restart"/>
          </w:tcPr>
          <w:p>
            <w:pP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Glutathione metabolism is involved in the invasion and metastasis of breast cancer.</w:t>
            </w:r>
          </w:p>
          <w:p>
            <w:pP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Ferroptosis promotes the clearance of cancer cells.</w:t>
            </w:r>
          </w:p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Inhibition of thyroid hormone biosynthesis delays breast cancer progression.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2037" w:type="dxa"/>
            <w:vMerge w:val="continue"/>
            <w:vAlign w:val="center"/>
          </w:tcPr>
          <w:p/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Metabolic pathways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Ferroptosis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Thyroid hormone synthesis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03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Sphingosine</w:t>
            </w: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Sphingolipid metabolism</w:t>
            </w:r>
          </w:p>
        </w:tc>
        <w:tc>
          <w:tcPr>
            <w:tcW w:w="7680" w:type="dxa"/>
            <w:vMerge w:val="restart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Various biological processes, such as growth, proliferation, migration, invasion, and metastasis, are regulated by controlling signaling functions in cancer cell signaling networks.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037" w:type="dxa"/>
            <w:vMerge w:val="continue"/>
            <w:vAlign w:val="center"/>
          </w:tcPr>
          <w:p/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Metabolic pathways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Choline</w:t>
            </w: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Metabolic pathways</w:t>
            </w:r>
          </w:p>
        </w:tc>
        <w:tc>
          <w:tcPr>
            <w:tcW w:w="7680" w:type="dxa"/>
            <w:vMerge w:val="restart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Involved in bile lipid metabolism, if the metabolic pathway is activated, massive lipid accumulation leads to autophagic death of breast cancer cells.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continue"/>
            <w:vAlign w:val="center"/>
          </w:tcPr>
          <w:p/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Cholinergic synapse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Choline metabolism in cancer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Glycerophospholipid metabolism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L-Tyrosine</w:t>
            </w: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Metabolic pathways</w:t>
            </w:r>
          </w:p>
        </w:tc>
        <w:tc>
          <w:tcPr>
            <w:tcW w:w="7680" w:type="dxa"/>
            <w:vMerge w:val="restart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Involved in amino acid metabolism.</w:t>
            </w:r>
          </w:p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The prolactin signaling pathway is closely related to the occurrence and metastasis of breast cancer.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2037" w:type="dxa"/>
            <w:vMerge w:val="continue"/>
            <w:vAlign w:val="center"/>
          </w:tcPr>
          <w:p/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Prolactin signaling pathway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Central carbon metabolism in cancer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Tyrosine metabolism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Phenylalanine metabolism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03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Serotonin</w:t>
            </w: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cAMP signaling pathway</w:t>
            </w:r>
          </w:p>
        </w:tc>
        <w:tc>
          <w:tcPr>
            <w:tcW w:w="7680" w:type="dxa"/>
            <w:vMerge w:val="restart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Activation of cAMP signaling pathway inhibits breast cancer proliferation.</w:t>
            </w:r>
          </w:p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The formation of gap junctions can promote the growth and metastasis of breast cancer cells.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037" w:type="dxa"/>
            <w:vMerge w:val="continue"/>
            <w:vAlign w:val="center"/>
          </w:tcPr>
          <w:p/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Gap junction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203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Glycerophosphocholine</w:t>
            </w: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Choline metabolism in cancer</w:t>
            </w:r>
          </w:p>
        </w:tc>
        <w:tc>
          <w:tcPr>
            <w:tcW w:w="7680" w:type="dxa"/>
            <w:vMerge w:val="restart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Disorders of glycerophospholipid metabolism can lead to decreased breast cancer activity and apoptosis.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2037" w:type="dxa"/>
            <w:vMerge w:val="continue"/>
            <w:vAlign w:val="center"/>
          </w:tcPr>
          <w:p/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Glycerophospholipid metabolism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03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L-Glutamine</w:t>
            </w: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Purine metabolism</w:t>
            </w:r>
          </w:p>
        </w:tc>
        <w:tc>
          <w:tcPr>
            <w:tcW w:w="7680" w:type="dxa"/>
            <w:vMerge w:val="restart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Breast cancer cells can also up-regulate pyrimidine/purine metabolism, and some people think that adenosine generated in purine/pyrimidine metabolism is involved in tumor angiogenesis, cell protection and cancer cell invasion.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037" w:type="dxa"/>
            <w:vMerge w:val="continue"/>
            <w:vAlign w:val="center"/>
          </w:tcPr>
          <w:p/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Pyrimidine metabolism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Metabolic pathways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Central carbon metabolism in cancer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4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Carnosine</w:t>
            </w: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Histidine metabolism</w:t>
            </w:r>
          </w:p>
        </w:tc>
        <w:tc>
          <w:tcPr>
            <w:tcW w:w="7680" w:type="dxa"/>
            <w:vMerge w:val="restart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Carnosine inhibits breast cancer proliferation, migration, and invasion through metabolic pathways.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37" w:type="dxa"/>
            <w:vMerge w:val="continue"/>
            <w:vAlign w:val="center"/>
          </w:tcPr>
          <w:p/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beta-Alanine metabolism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2037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0" w:type="dxa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Metabolic pathways</w:t>
            </w:r>
          </w:p>
        </w:tc>
        <w:tc>
          <w:tcPr>
            <w:tcW w:w="7680" w:type="dxa"/>
            <w:vMerge w:val="continue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7EC"/>
    <w:rsid w:val="003D27EC"/>
    <w:rsid w:val="0E15476E"/>
    <w:rsid w:val="0EC3241C"/>
    <w:rsid w:val="15061DF6"/>
    <w:rsid w:val="17782C7B"/>
    <w:rsid w:val="18A45455"/>
    <w:rsid w:val="28F16948"/>
    <w:rsid w:val="2C162A88"/>
    <w:rsid w:val="34E940DB"/>
    <w:rsid w:val="39556D95"/>
    <w:rsid w:val="4CF4677E"/>
    <w:rsid w:val="5560764A"/>
    <w:rsid w:val="589E6D5E"/>
    <w:rsid w:val="58FD3DE9"/>
    <w:rsid w:val="5B2D7619"/>
    <w:rsid w:val="61671FBA"/>
    <w:rsid w:val="655A00C2"/>
    <w:rsid w:val="6C600E07"/>
    <w:rsid w:val="6F831F50"/>
    <w:rsid w:val="7B580C40"/>
    <w:rsid w:val="7EC9095B"/>
    <w:rsid w:val="7FFB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2022-01-25T07:14:00Z</dcterms:created>
  <dc:creator>ヾ心ノ静ろ青囊</dc:creator>
  <cp:lastModifiedBy>ヾ心ノ静ろ青囊</cp:lastModifiedBy>
  <dcterms:modified xsi:type="dcterms:W3CDTF">2022-01-25T09:11:42Z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4C3FE34CF0254DCBA6EDC7384CFC981B</vt:lpwstr>
  </property>
</Properties>
</file>